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E4E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工布江达县交通运输局2025年政府信息公开工作年度报告</w:t>
      </w:r>
    </w:p>
    <w:p w14:paraId="3BCF3089"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7AD8C9D3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根据《中华人民共和国政府信息公开条例》(国务院令第711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号》)以及《国务院办公厅政府信息与政务公开办公室关于印发&lt;中华人民共和国政府信息公开工作年度报告格式&gt;的通知》（国办公开办函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〔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2021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〕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30号）要求，现公布工布江达县交通运输局2025年政府信息公开工作年度报告。本报告中所有数据统计期限为2025年1月1日至2025年12月31日，电子版可通过公众号“网信工布江达”查阅下载。</w:t>
      </w:r>
    </w:p>
    <w:p w14:paraId="51697AEE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一、总体情况</w:t>
      </w:r>
    </w:p>
    <w:p w14:paraId="40A88CD6">
      <w:pPr>
        <w:keepNext w:val="0"/>
        <w:keepLines w:val="0"/>
        <w:widowControl/>
        <w:suppressLineNumbers w:val="0"/>
        <w:ind w:firstLine="640" w:firstLineChars="200"/>
        <w:jc w:val="both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本报告主要包括主动公开政府信息情况、收到和处理政府信息公开申请情况、政府信息公开行政复议和行政诉讼情况、存在的主要问题及改进情况、其他需要报告的事项等部分。除特别说明外，所列数据统计时限为2025年1月1日至2025年12月31日。公众如需进一步咨询了解相关信息，请与工布江达县交通运输局联系(地址：工布江达县双拥路交通运输局，邮编：860200，电话：0894-5412310)。 </w:t>
      </w:r>
    </w:p>
    <w:p w14:paraId="2F733770">
      <w:pPr>
        <w:keepNext w:val="0"/>
        <w:keepLines w:val="0"/>
        <w:widowControl/>
        <w:numPr>
          <w:ilvl w:val="0"/>
          <w:numId w:val="1"/>
        </w:numPr>
        <w:suppressLineNumbers w:val="0"/>
        <w:ind w:left="638" w:leftChars="304" w:firstLine="0" w:firstLineChars="0"/>
        <w:jc w:val="left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主动公开政府信息情况                         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严格遵循政府信息公开的基本原则，依法公开，真实公正，</w:t>
      </w:r>
    </w:p>
    <w:p w14:paraId="28F5871B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注重实效。及时公开涉及公共利益、公众权益、社会关切及需要社会广泛知晓的信息。2025年度主动公开政府信息总数17条。</w:t>
      </w:r>
    </w:p>
    <w:p w14:paraId="06B46E4F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（二）依申请公开办理情况</w:t>
      </w:r>
      <w:bookmarkStart w:id="0" w:name="_GoBack"/>
      <w:bookmarkEnd w:id="0"/>
    </w:p>
    <w:p w14:paraId="21B4310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截至2025年12月底，累计受理政府信息公开申请0件，未发生行政复议或行政诉讼情况。</w:t>
      </w:r>
    </w:p>
    <w:p w14:paraId="51F860FE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（三）政府信息管理</w:t>
      </w:r>
    </w:p>
    <w:p w14:paraId="7342BA9C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根据上级要求定期更新完善政府信息主动公开目录；加强发布信息的日常监测，尤其注意敏感字、错别字的纠错排查，确保信息公开及时、准确、全面。</w:t>
      </w:r>
    </w:p>
    <w:p w14:paraId="7BCC5EAE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（四）政府信息公开平台建设</w:t>
      </w:r>
    </w:p>
    <w:p w14:paraId="501B9081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严格按照上级要求，及时做好政府信息公开目录更新、依申请公开等工作，方便人民群众了解信息和查询。</w:t>
      </w:r>
    </w:p>
    <w:p w14:paraId="30067600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（五）监督保障</w:t>
      </w:r>
    </w:p>
    <w:p w14:paraId="5AAC830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严格按照“公开为原则，不公开为例外”的要求认真监督保障，始终做好保密工作，做到“上网信息不涉密，涉密信息不上网”，确保在做好政府信息公开工作中，不发生失泄密问题。凡属要公开的信息，都严格做到职能科室把好初审关、局办公室把好密审关、局领导把好审签关。切实履行将保密审查程序与公文流转程序、信息发布程序紧密结合，防止保密审查和政府信息发布脱节。</w:t>
      </w:r>
    </w:p>
    <w:p w14:paraId="28E8CC35">
      <w:pPr>
        <w:spacing w:line="576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二、主动公开政府信息情况</w:t>
      </w:r>
    </w:p>
    <w:p w14:paraId="0857AD10">
      <w:pPr>
        <w:pStyle w:val="2"/>
        <w:rPr>
          <w:rFonts w:hint="eastAsia"/>
        </w:rPr>
      </w:pPr>
    </w:p>
    <w:tbl>
      <w:tblPr>
        <w:tblStyle w:val="8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3"/>
        <w:gridCol w:w="2250"/>
        <w:gridCol w:w="1888"/>
        <w:gridCol w:w="1978"/>
      </w:tblGrid>
      <w:tr w14:paraId="5D8B3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359" w:type="dxa"/>
            <w:gridSpan w:val="4"/>
            <w:shd w:val="clear" w:color="auto" w:fill="C6D9F1"/>
            <w:vAlign w:val="center"/>
          </w:tcPr>
          <w:p w14:paraId="27E170B0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第二十条第（一）项</w:t>
            </w:r>
          </w:p>
        </w:tc>
      </w:tr>
      <w:tr w14:paraId="78B5E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3243" w:type="dxa"/>
            <w:vAlign w:val="center"/>
          </w:tcPr>
          <w:p w14:paraId="28D2EC8D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250" w:type="dxa"/>
            <w:vAlign w:val="center"/>
          </w:tcPr>
          <w:p w14:paraId="03988970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1888" w:type="dxa"/>
            <w:vAlign w:val="center"/>
          </w:tcPr>
          <w:p w14:paraId="5C36D81F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1978" w:type="dxa"/>
            <w:vAlign w:val="center"/>
          </w:tcPr>
          <w:p w14:paraId="1A10FCCE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现行有效件数</w:t>
            </w:r>
          </w:p>
        </w:tc>
      </w:tr>
      <w:tr w14:paraId="36B84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3243" w:type="dxa"/>
            <w:vAlign w:val="center"/>
          </w:tcPr>
          <w:p w14:paraId="442FC620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规章</w:t>
            </w:r>
          </w:p>
        </w:tc>
        <w:tc>
          <w:tcPr>
            <w:tcW w:w="2250" w:type="dxa"/>
            <w:vAlign w:val="center"/>
          </w:tcPr>
          <w:p w14:paraId="270DFFF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888" w:type="dxa"/>
            <w:vAlign w:val="center"/>
          </w:tcPr>
          <w:p w14:paraId="0489FE9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978" w:type="dxa"/>
            <w:vAlign w:val="center"/>
          </w:tcPr>
          <w:p w14:paraId="362C1115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 w14:paraId="797DD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43" w:type="dxa"/>
            <w:vAlign w:val="center"/>
          </w:tcPr>
          <w:p w14:paraId="529C9CEA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250" w:type="dxa"/>
            <w:vAlign w:val="center"/>
          </w:tcPr>
          <w:p w14:paraId="76DB668C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888" w:type="dxa"/>
            <w:vAlign w:val="center"/>
          </w:tcPr>
          <w:p w14:paraId="038A74D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978" w:type="dxa"/>
            <w:vAlign w:val="center"/>
          </w:tcPr>
          <w:p w14:paraId="5D0BFBA1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 w14:paraId="04C20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359" w:type="dxa"/>
            <w:gridSpan w:val="4"/>
            <w:shd w:val="clear" w:color="auto" w:fill="C6D9F1"/>
            <w:vAlign w:val="center"/>
          </w:tcPr>
          <w:p w14:paraId="686454DA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第二十条第（五）项</w:t>
            </w:r>
          </w:p>
        </w:tc>
      </w:tr>
      <w:tr w14:paraId="6DB0D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243" w:type="dxa"/>
            <w:vAlign w:val="center"/>
          </w:tcPr>
          <w:p w14:paraId="31571FEF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116" w:type="dxa"/>
            <w:gridSpan w:val="3"/>
            <w:vAlign w:val="center"/>
          </w:tcPr>
          <w:p w14:paraId="20B8BF9D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 w14:paraId="6D206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243" w:type="dxa"/>
            <w:vAlign w:val="center"/>
          </w:tcPr>
          <w:p w14:paraId="456EF559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116" w:type="dxa"/>
            <w:gridSpan w:val="3"/>
            <w:vAlign w:val="center"/>
          </w:tcPr>
          <w:p w14:paraId="35849A82"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64CF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359" w:type="dxa"/>
            <w:gridSpan w:val="4"/>
            <w:shd w:val="clear" w:color="auto" w:fill="C6D9F1"/>
            <w:vAlign w:val="center"/>
          </w:tcPr>
          <w:p w14:paraId="2654880D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第二十条第（六）项</w:t>
            </w:r>
          </w:p>
        </w:tc>
      </w:tr>
      <w:tr w14:paraId="090F3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3243" w:type="dxa"/>
            <w:vAlign w:val="center"/>
          </w:tcPr>
          <w:p w14:paraId="631605B1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116" w:type="dxa"/>
            <w:gridSpan w:val="3"/>
            <w:vAlign w:val="center"/>
          </w:tcPr>
          <w:p w14:paraId="29735623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 w14:paraId="417DE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3243" w:type="dxa"/>
            <w:vAlign w:val="center"/>
          </w:tcPr>
          <w:p w14:paraId="345652B8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116" w:type="dxa"/>
            <w:gridSpan w:val="3"/>
            <w:vAlign w:val="center"/>
          </w:tcPr>
          <w:p w14:paraId="02C121F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E9A8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243" w:type="dxa"/>
            <w:vAlign w:val="center"/>
          </w:tcPr>
          <w:p w14:paraId="25DC5173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116" w:type="dxa"/>
            <w:gridSpan w:val="3"/>
            <w:vAlign w:val="center"/>
          </w:tcPr>
          <w:p w14:paraId="0595E84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6F5D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359" w:type="dxa"/>
            <w:gridSpan w:val="4"/>
            <w:shd w:val="clear" w:color="auto" w:fill="C6D9F1"/>
            <w:vAlign w:val="center"/>
          </w:tcPr>
          <w:p w14:paraId="21E4359F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第二十条第（八）项</w:t>
            </w:r>
          </w:p>
        </w:tc>
      </w:tr>
      <w:tr w14:paraId="34900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3243" w:type="dxa"/>
            <w:vAlign w:val="center"/>
          </w:tcPr>
          <w:p w14:paraId="0DF210CA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116" w:type="dxa"/>
            <w:gridSpan w:val="3"/>
            <w:vAlign w:val="center"/>
          </w:tcPr>
          <w:p w14:paraId="509C20BD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6BC28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3243" w:type="dxa"/>
            <w:vAlign w:val="center"/>
          </w:tcPr>
          <w:p w14:paraId="2CBB94A5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116" w:type="dxa"/>
            <w:gridSpan w:val="3"/>
            <w:vAlign w:val="center"/>
          </w:tcPr>
          <w:p w14:paraId="23B4309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7A9AE2C8">
      <w:pPr>
        <w:spacing w:line="57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三、收到和处理政府信息公开申请情况</w:t>
      </w:r>
    </w:p>
    <w:tbl>
      <w:tblPr>
        <w:tblStyle w:val="8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 w14:paraId="304BF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3809" w:type="dxa"/>
            <w:gridSpan w:val="3"/>
            <w:vMerge w:val="restart"/>
            <w:vAlign w:val="center"/>
          </w:tcPr>
          <w:p w14:paraId="335C55C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vAlign w:val="center"/>
          </w:tcPr>
          <w:p w14:paraId="1D0639B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申请人情况</w:t>
            </w:r>
          </w:p>
        </w:tc>
      </w:tr>
      <w:tr w14:paraId="56AF4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809" w:type="dxa"/>
            <w:gridSpan w:val="3"/>
            <w:vMerge w:val="continue"/>
            <w:vAlign w:val="center"/>
          </w:tcPr>
          <w:p w14:paraId="4A0FE63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32" w:type="dxa"/>
            <w:vMerge w:val="restart"/>
            <w:vAlign w:val="center"/>
          </w:tcPr>
          <w:p w14:paraId="14BE485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vAlign w:val="center"/>
          </w:tcPr>
          <w:p w14:paraId="5EBED22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vAlign w:val="center"/>
          </w:tcPr>
          <w:p w14:paraId="6F2517B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总计</w:t>
            </w:r>
          </w:p>
        </w:tc>
      </w:tr>
      <w:tr w14:paraId="18D2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809" w:type="dxa"/>
            <w:gridSpan w:val="3"/>
            <w:vMerge w:val="continue"/>
            <w:vAlign w:val="center"/>
          </w:tcPr>
          <w:p w14:paraId="138C789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32" w:type="dxa"/>
            <w:vMerge w:val="continue"/>
            <w:vAlign w:val="center"/>
          </w:tcPr>
          <w:p w14:paraId="583C51F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5D27CB8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商业企业</w:t>
            </w:r>
          </w:p>
        </w:tc>
        <w:tc>
          <w:tcPr>
            <w:tcW w:w="770" w:type="dxa"/>
            <w:vAlign w:val="center"/>
          </w:tcPr>
          <w:p w14:paraId="0A92943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科研机构</w:t>
            </w:r>
          </w:p>
        </w:tc>
        <w:tc>
          <w:tcPr>
            <w:tcW w:w="892" w:type="dxa"/>
            <w:vAlign w:val="center"/>
          </w:tcPr>
          <w:p w14:paraId="09087F1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社会公益组织</w:t>
            </w:r>
          </w:p>
        </w:tc>
        <w:tc>
          <w:tcPr>
            <w:tcW w:w="921" w:type="dxa"/>
            <w:vAlign w:val="center"/>
          </w:tcPr>
          <w:p w14:paraId="5A0B7BE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法律服务机构</w:t>
            </w:r>
          </w:p>
        </w:tc>
        <w:tc>
          <w:tcPr>
            <w:tcW w:w="650" w:type="dxa"/>
            <w:vAlign w:val="center"/>
          </w:tcPr>
          <w:p w14:paraId="2D66721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vAlign w:val="center"/>
          </w:tcPr>
          <w:p w14:paraId="6EFA8F9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</w:tr>
      <w:tr w14:paraId="62E4D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809" w:type="dxa"/>
            <w:gridSpan w:val="3"/>
            <w:vAlign w:val="center"/>
          </w:tcPr>
          <w:p w14:paraId="5BE6BA8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vAlign w:val="center"/>
          </w:tcPr>
          <w:p w14:paraId="1BAD3962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405FB90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0E97C9B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2051FE4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0D5104B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151F902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7BDA2E3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68CA5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809" w:type="dxa"/>
            <w:gridSpan w:val="3"/>
            <w:vAlign w:val="center"/>
          </w:tcPr>
          <w:p w14:paraId="60458B8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vAlign w:val="center"/>
          </w:tcPr>
          <w:p w14:paraId="4E4CB3E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63EC416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5025C43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054820D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243385D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3AFA666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7911468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405BB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restart"/>
            <w:vAlign w:val="center"/>
          </w:tcPr>
          <w:p w14:paraId="207604F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6CBC966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09C690D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6C26052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5A1D3F6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6C1068D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694533A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4AB4CFC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6AC4BF4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71112CD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31A38E4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6C15520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56EC146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1CA3C14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73DA7E4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5EE98F7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0AF0288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7F83074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0E2F98A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43ED437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3830D71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vAlign w:val="center"/>
          </w:tcPr>
          <w:p w14:paraId="4DC31EB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（一）予以公开</w:t>
            </w:r>
          </w:p>
        </w:tc>
        <w:tc>
          <w:tcPr>
            <w:tcW w:w="732" w:type="dxa"/>
            <w:vAlign w:val="center"/>
          </w:tcPr>
          <w:p w14:paraId="1170ABD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614B421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34CC754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4D2C3BE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1957CFF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56B9A37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3AC12D8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5D2A3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10194BD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05" w:type="dxa"/>
            <w:gridSpan w:val="2"/>
            <w:vAlign w:val="center"/>
          </w:tcPr>
          <w:p w14:paraId="6493A71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vAlign w:val="center"/>
          </w:tcPr>
          <w:p w14:paraId="02D016F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488EE9A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0534139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35BEFC3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1ACC02A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775441F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56EFDAE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3BDEC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7295586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vAlign w:val="center"/>
          </w:tcPr>
          <w:p w14:paraId="689D0DA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0AF6F01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5095E65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688F8B9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27C4EDB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（三）不予公开</w:t>
            </w:r>
          </w:p>
        </w:tc>
        <w:tc>
          <w:tcPr>
            <w:tcW w:w="2401" w:type="dxa"/>
            <w:vAlign w:val="center"/>
          </w:tcPr>
          <w:p w14:paraId="1CFD2E0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1.属于国家秘密</w:t>
            </w:r>
          </w:p>
        </w:tc>
        <w:tc>
          <w:tcPr>
            <w:tcW w:w="732" w:type="dxa"/>
            <w:vAlign w:val="center"/>
          </w:tcPr>
          <w:p w14:paraId="57A2EED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79FDDF1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55F9648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4673EB1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292E713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595B73B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34E7600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164F0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02051D9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2125A92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7556AE3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2.其他法律行政法规禁止公开</w:t>
            </w:r>
          </w:p>
        </w:tc>
        <w:tc>
          <w:tcPr>
            <w:tcW w:w="732" w:type="dxa"/>
            <w:vAlign w:val="center"/>
          </w:tcPr>
          <w:p w14:paraId="708D2C8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4AD7068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3657DC7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0780D16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46A7D82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3E20087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41F468B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0E665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43733C6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490FCE8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374303A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3.危及“三安全一稳定”</w:t>
            </w:r>
          </w:p>
        </w:tc>
        <w:tc>
          <w:tcPr>
            <w:tcW w:w="732" w:type="dxa"/>
            <w:vAlign w:val="center"/>
          </w:tcPr>
          <w:p w14:paraId="5FC0AA1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1553BF4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1C16435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0F38233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4809223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6B888A5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23D8D66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7497C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5BEDC07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3630048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7635A6F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4.保护第三方合法权益</w:t>
            </w:r>
          </w:p>
        </w:tc>
        <w:tc>
          <w:tcPr>
            <w:tcW w:w="732" w:type="dxa"/>
            <w:vAlign w:val="center"/>
          </w:tcPr>
          <w:p w14:paraId="54283A3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5498802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44E86E7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4D4AF9B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6B81DC5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76F11CC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063956F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73030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02ADFC9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33A933A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3C05E63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5.属于三类内部事务信息</w:t>
            </w:r>
          </w:p>
        </w:tc>
        <w:tc>
          <w:tcPr>
            <w:tcW w:w="732" w:type="dxa"/>
            <w:vAlign w:val="center"/>
          </w:tcPr>
          <w:p w14:paraId="6C86430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0D21A6D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59B9F5A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7D43141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344F339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7656A28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4DE87F0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399FA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429E1A0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7B8AD46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158F5D0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6.属于四类过程性信息</w:t>
            </w:r>
          </w:p>
        </w:tc>
        <w:tc>
          <w:tcPr>
            <w:tcW w:w="732" w:type="dxa"/>
            <w:vAlign w:val="center"/>
          </w:tcPr>
          <w:p w14:paraId="6B4308B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3683301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25B5928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52B1798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4C0F94A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5276C23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74527DF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67F8D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00B8EB5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3EE4893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47FF597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7.属于行政执法案卷</w:t>
            </w:r>
          </w:p>
        </w:tc>
        <w:tc>
          <w:tcPr>
            <w:tcW w:w="732" w:type="dxa"/>
            <w:vAlign w:val="center"/>
          </w:tcPr>
          <w:p w14:paraId="097C785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7E99A62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18F6ECD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601654A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3025A74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54AEACE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2A4CC0F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1E0CD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7A8B348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21DC35E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7EED2D3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8.属于行政查询事项</w:t>
            </w:r>
          </w:p>
        </w:tc>
        <w:tc>
          <w:tcPr>
            <w:tcW w:w="732" w:type="dxa"/>
            <w:vAlign w:val="center"/>
          </w:tcPr>
          <w:p w14:paraId="6F3E03D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6835AB4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672E8C2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04CC880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3C79B61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039C387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66A0ED9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2A367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3E63CAB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vAlign w:val="center"/>
          </w:tcPr>
          <w:p w14:paraId="2011307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（四）无法提供</w:t>
            </w:r>
          </w:p>
        </w:tc>
        <w:tc>
          <w:tcPr>
            <w:tcW w:w="2401" w:type="dxa"/>
            <w:vAlign w:val="center"/>
          </w:tcPr>
          <w:p w14:paraId="55DA85B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1.本机关不掌握相关政府信息</w:t>
            </w:r>
          </w:p>
        </w:tc>
        <w:tc>
          <w:tcPr>
            <w:tcW w:w="732" w:type="dxa"/>
            <w:vAlign w:val="center"/>
          </w:tcPr>
          <w:p w14:paraId="358936D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009492B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5ADDB5C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3940D6D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4508776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3E75FC5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5BAAB31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50796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728E403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221B076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6344B28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2.没有现成信息需要另行制作</w:t>
            </w:r>
          </w:p>
        </w:tc>
        <w:tc>
          <w:tcPr>
            <w:tcW w:w="732" w:type="dxa"/>
            <w:vAlign w:val="center"/>
          </w:tcPr>
          <w:p w14:paraId="17F519A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218D0F2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4A42496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2EC1218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7CEC191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3654435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29C2C54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08B81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03EACD5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0FFA5A9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309EA14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3.补正后申请内容仍不明确</w:t>
            </w:r>
          </w:p>
        </w:tc>
        <w:tc>
          <w:tcPr>
            <w:tcW w:w="732" w:type="dxa"/>
            <w:vAlign w:val="center"/>
          </w:tcPr>
          <w:p w14:paraId="26A36AD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63A9345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29D4150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16EC4EC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53BEE42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6158FB9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19E5740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1DC1E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099D84C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vAlign w:val="center"/>
          </w:tcPr>
          <w:p w14:paraId="0EA71AF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（五）不予处理</w:t>
            </w:r>
          </w:p>
        </w:tc>
        <w:tc>
          <w:tcPr>
            <w:tcW w:w="2401" w:type="dxa"/>
            <w:vAlign w:val="center"/>
          </w:tcPr>
          <w:p w14:paraId="19001E4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1.信访举报投诉类申请</w:t>
            </w:r>
          </w:p>
        </w:tc>
        <w:tc>
          <w:tcPr>
            <w:tcW w:w="732" w:type="dxa"/>
            <w:vAlign w:val="center"/>
          </w:tcPr>
          <w:p w14:paraId="32D637F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5B899A9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5A7A5C5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0E36EFB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09483C3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5AED2B2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143ABDF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1D345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0DD01C5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74B43EA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643F6D7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2.重复申请</w:t>
            </w:r>
          </w:p>
        </w:tc>
        <w:tc>
          <w:tcPr>
            <w:tcW w:w="732" w:type="dxa"/>
            <w:vAlign w:val="center"/>
          </w:tcPr>
          <w:p w14:paraId="0ED5DB9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0A06D55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63A4EC3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307CED7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4409724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7776B1B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36454D9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34F75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67E4F72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7EC64AF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2E1C367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3.要求提供公开出版物</w:t>
            </w:r>
          </w:p>
        </w:tc>
        <w:tc>
          <w:tcPr>
            <w:tcW w:w="732" w:type="dxa"/>
            <w:vAlign w:val="center"/>
          </w:tcPr>
          <w:p w14:paraId="063847B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13107F3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19237EC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4DDD362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1F24355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1E45420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087DC4B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74C45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5186062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23FAD87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1387F41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4.无正当理由大量反复申请</w:t>
            </w:r>
          </w:p>
        </w:tc>
        <w:tc>
          <w:tcPr>
            <w:tcW w:w="732" w:type="dxa"/>
            <w:vAlign w:val="center"/>
          </w:tcPr>
          <w:p w14:paraId="2D160DF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515F7CD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29F0C0C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0E5C512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2BA5266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0F34413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2078FC1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60187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39E97E3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316DD99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74BB16C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vAlign w:val="center"/>
          </w:tcPr>
          <w:p w14:paraId="3A1BA8E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4AA9AD9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4B6DE38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6691AB0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246E113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616C4A8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165F3C3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6E56B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604" w:type="dxa"/>
            <w:vMerge w:val="continue"/>
            <w:vAlign w:val="center"/>
          </w:tcPr>
          <w:p w14:paraId="5136CE6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vAlign w:val="center"/>
          </w:tcPr>
          <w:p w14:paraId="78D3EDA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（六）其他处理</w:t>
            </w:r>
          </w:p>
        </w:tc>
        <w:tc>
          <w:tcPr>
            <w:tcW w:w="2401" w:type="dxa"/>
            <w:vAlign w:val="center"/>
          </w:tcPr>
          <w:p w14:paraId="50FB03B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vAlign w:val="center"/>
          </w:tcPr>
          <w:p w14:paraId="6523BE6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7ED71A2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25A929C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4F7E876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29CF086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15533E7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0F4A213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1A8B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04" w:type="dxa"/>
            <w:vMerge w:val="continue"/>
            <w:vAlign w:val="center"/>
          </w:tcPr>
          <w:p w14:paraId="2EF0B80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2968274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72E6614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vAlign w:val="center"/>
          </w:tcPr>
          <w:p w14:paraId="09E7F3C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1EE6A90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7144E91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5C0D706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630408F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4543785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5325EB8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55D6B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46A0675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0A26060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0D92337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3.其他</w:t>
            </w:r>
          </w:p>
        </w:tc>
        <w:tc>
          <w:tcPr>
            <w:tcW w:w="732" w:type="dxa"/>
            <w:vAlign w:val="center"/>
          </w:tcPr>
          <w:p w14:paraId="7B86821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0A4B738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107D045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17C79A8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7C3342C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4623822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73FF03B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16F9A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262D89E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05" w:type="dxa"/>
            <w:gridSpan w:val="2"/>
            <w:vAlign w:val="center"/>
          </w:tcPr>
          <w:p w14:paraId="4C89FA0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（七）总计</w:t>
            </w:r>
          </w:p>
        </w:tc>
        <w:tc>
          <w:tcPr>
            <w:tcW w:w="732" w:type="dxa"/>
            <w:vAlign w:val="center"/>
          </w:tcPr>
          <w:p w14:paraId="6E2B540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1140868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463BD71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145655A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0EB78BB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75B0FA1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7208D2D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1B6C9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09" w:type="dxa"/>
            <w:gridSpan w:val="3"/>
            <w:vAlign w:val="center"/>
          </w:tcPr>
          <w:p w14:paraId="4630139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四、结转下年度继续办理</w:t>
            </w:r>
          </w:p>
        </w:tc>
        <w:tc>
          <w:tcPr>
            <w:tcW w:w="732" w:type="dxa"/>
            <w:vAlign w:val="center"/>
          </w:tcPr>
          <w:p w14:paraId="5095B9F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4D63630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0A24EF6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651CD0D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45F3CE1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087E522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4ECAD13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66B5251B">
      <w:pPr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4F10A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5666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3A66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行政诉讼</w:t>
            </w:r>
          </w:p>
        </w:tc>
      </w:tr>
      <w:tr w14:paraId="43A2B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718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710C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612C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94486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5EA5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20D3C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B3D1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复议后起诉</w:t>
            </w:r>
          </w:p>
        </w:tc>
      </w:tr>
      <w:tr w14:paraId="6BA21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17FF7"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69E76"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2E7A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99F3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95FB5"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A5CC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7FDE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AF5CC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F5D3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697C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C94C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81CE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4B22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F323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C199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16CAD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AA48"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D08A0">
            <w:pPr>
              <w:widowControl/>
              <w:spacing w:line="400" w:lineRule="exact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2FA59"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57589"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0C9AD"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EBD15"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55D39"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09389"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F6AF5">
            <w:pPr>
              <w:widowControl/>
              <w:spacing w:line="400" w:lineRule="exact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EB5DF"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55545"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402AF"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3ECF3"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BF20E"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0708A"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4169B30C">
      <w:pPr>
        <w:spacing w:line="540" w:lineRule="exact"/>
        <w:rPr>
          <w:rFonts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五、存在的主要问题及改进情况</w:t>
      </w:r>
    </w:p>
    <w:p w14:paraId="45BABB50">
      <w:pPr>
        <w:pStyle w:val="7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right="0" w:rightChars="0"/>
        <w:jc w:val="left"/>
        <w:textAlignment w:val="top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(一）存在的主要问题</w:t>
      </w:r>
    </w:p>
    <w:p w14:paraId="03ED59F3">
      <w:pPr>
        <w:pStyle w:val="7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right="0" w:rightChars="0" w:firstLine="640" w:firstLineChars="200"/>
        <w:jc w:val="left"/>
        <w:textAlignment w:val="top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公开内容深度不足：重点领域信息公开不够细化，部分交通项目建设进度、资金使用情况等群众关注度高的内容公开不够全面，政策解读多以文字形式为主，图解、视频等生动直观的解读方式运用较少。</w:t>
      </w:r>
    </w:p>
    <w:p w14:paraId="61FFEDBF">
      <w:pPr>
        <w:pStyle w:val="7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right="0" w:rightChars="0" w:firstLine="640" w:firstLineChars="200"/>
        <w:jc w:val="left"/>
        <w:textAlignment w:val="top"/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业务能力有待提升：部分工作人员对《条例》理解不够深入，信息公开范围界定、答复文书制作等业务不够熟练，主动公开意识和服务意识需进一步增强。</w:t>
      </w:r>
    </w:p>
    <w:p w14:paraId="4640B925">
      <w:pPr>
        <w:pStyle w:val="7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right="0" w:rightChars="0" w:firstLine="640" w:firstLineChars="200"/>
        <w:jc w:val="left"/>
        <w:textAlignment w:val="top"/>
        <w:rPr>
          <w:rFonts w:hint="default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（二）改进措施</w:t>
      </w:r>
    </w:p>
    <w:p w14:paraId="756733AB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right="0" w:rightChars="0" w:firstLine="640" w:firstLineChars="200"/>
        <w:jc w:val="left"/>
        <w:textAlignment w:val="top"/>
        <w:rPr>
          <w:rFonts w:hint="default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聚焦群众关切，进一步细化重点领域公开目录，全面公开交通项目审批、建设、验收等全流程信息，以及财政资金预算、决算、使用等情况。丰富政策解读形式，推行“文字+图解+视频”多元化解读模式，提升解读质效。</w:t>
      </w:r>
    </w:p>
    <w:p w14:paraId="7A4203A1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right="0" w:rightChars="0" w:firstLine="640" w:firstLineChars="200"/>
        <w:jc w:val="left"/>
        <w:textAlignment w:val="top"/>
        <w:rPr>
          <w:rFonts w:hint="default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2.强化业务能力提升：将《条例》及相关政策纳入干部常态化学习培训内容，提升工作人员专业素养。定期开展工作自查和专项督查，及时发现并整改问题，不断提升政府信息公开工作规范化水平。</w:t>
      </w:r>
    </w:p>
    <w:p w14:paraId="536F30E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jc w:val="left"/>
        <w:textAlignment w:val="top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六、其他需要报告的事项</w:t>
      </w:r>
    </w:p>
    <w:p w14:paraId="77D294C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444"/>
        <w:jc w:val="left"/>
        <w:textAlignment w:val="top"/>
        <w:rPr>
          <w:rFonts w:hint="default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交通运输局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未发出政府信息处理费收费通知书，不存在收取信息处理费的情况。</w:t>
      </w:r>
    </w:p>
    <w:p w14:paraId="5320AF00">
      <w:pPr>
        <w:pStyle w:val="2"/>
        <w:ind w:firstLine="640"/>
        <w:rPr>
          <w:rFonts w:hint="default"/>
          <w:sz w:val="32"/>
          <w:szCs w:val="32"/>
          <w:u w:val="none"/>
          <w:lang w:val="en-US" w:eastAsia="zh-CN"/>
        </w:rPr>
      </w:pPr>
    </w:p>
    <w:p w14:paraId="6F84AB4A">
      <w:pPr>
        <w:pStyle w:val="5"/>
        <w:rPr>
          <w:rFonts w:hint="default"/>
          <w:sz w:val="32"/>
          <w:szCs w:val="32"/>
          <w:u w:val="none"/>
          <w:lang w:val="en-US" w:eastAsia="zh-CN"/>
        </w:rPr>
      </w:pPr>
    </w:p>
    <w:p w14:paraId="4154C873">
      <w:pPr>
        <w:rPr>
          <w:rFonts w:hint="default"/>
          <w:sz w:val="32"/>
          <w:szCs w:val="32"/>
          <w:u w:val="none"/>
          <w:lang w:val="en-US" w:eastAsia="zh-CN"/>
        </w:rPr>
      </w:pPr>
    </w:p>
    <w:p w14:paraId="3E3204EA">
      <w:pPr>
        <w:pStyle w:val="2"/>
        <w:jc w:val="center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工布江达县交通运输局</w:t>
      </w:r>
    </w:p>
    <w:p w14:paraId="493A21C9">
      <w:pPr>
        <w:pStyle w:val="5"/>
        <w:jc w:val="center"/>
        <w:rPr>
          <w:rFonts w:hint="default" w:ascii="仿宋_GB2312" w:hAnsi="宋体" w:eastAsia="仿宋_GB2312" w:cstheme="minorBidi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0"/>
          <w:sz w:val="32"/>
          <w:szCs w:val="32"/>
          <w:u w:val="none"/>
          <w:lang w:val="en-US" w:eastAsia="zh-CN" w:bidi="ar-SA"/>
        </w:rPr>
        <w:t xml:space="preserve">                      2026年1月19日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C8A6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0A4CE5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0A4CE5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B2B76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A7E5C4"/>
    <w:multiLevelType w:val="singleLevel"/>
    <w:tmpl w:val="7CA7E5C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Yzc5YjNlZDhjM2MzZDliZmE4ZTVjZWU1YWM4OWEifQ=="/>
  </w:docVars>
  <w:rsids>
    <w:rsidRoot w:val="4A1947CF"/>
    <w:rsid w:val="110B2394"/>
    <w:rsid w:val="136414C8"/>
    <w:rsid w:val="1531424B"/>
    <w:rsid w:val="157F51E0"/>
    <w:rsid w:val="1BC31CAE"/>
    <w:rsid w:val="1D097B94"/>
    <w:rsid w:val="1D8F134E"/>
    <w:rsid w:val="23FE7D27"/>
    <w:rsid w:val="302B0468"/>
    <w:rsid w:val="361D23CF"/>
    <w:rsid w:val="364F8190"/>
    <w:rsid w:val="367F80D1"/>
    <w:rsid w:val="38994D45"/>
    <w:rsid w:val="3B7E199F"/>
    <w:rsid w:val="45B7168C"/>
    <w:rsid w:val="480B5241"/>
    <w:rsid w:val="4A030AA6"/>
    <w:rsid w:val="4A1947CF"/>
    <w:rsid w:val="4C63256E"/>
    <w:rsid w:val="5ABFF0A1"/>
    <w:rsid w:val="5E391380"/>
    <w:rsid w:val="6300421A"/>
    <w:rsid w:val="636C3D00"/>
    <w:rsid w:val="65716697"/>
    <w:rsid w:val="6B3D24B0"/>
    <w:rsid w:val="6B95740E"/>
    <w:rsid w:val="727BAE52"/>
    <w:rsid w:val="77FB2BBE"/>
    <w:rsid w:val="79FA5A10"/>
    <w:rsid w:val="7A7E5845"/>
    <w:rsid w:val="7DEE4561"/>
    <w:rsid w:val="7E9C52E7"/>
    <w:rsid w:val="7EFFC1FD"/>
    <w:rsid w:val="7F4F67F9"/>
    <w:rsid w:val="7FD1575A"/>
    <w:rsid w:val="7FF06859"/>
    <w:rsid w:val="7FF6E320"/>
    <w:rsid w:val="AF5FC6A1"/>
    <w:rsid w:val="BA7B23C6"/>
    <w:rsid w:val="BBDE29B5"/>
    <w:rsid w:val="BFFFAFD0"/>
    <w:rsid w:val="D7F7F626"/>
    <w:rsid w:val="DBEF571F"/>
    <w:rsid w:val="DCDD6150"/>
    <w:rsid w:val="DE7E672A"/>
    <w:rsid w:val="FBD58278"/>
    <w:rsid w:val="FD7539B3"/>
    <w:rsid w:val="FDEE7B62"/>
    <w:rsid w:val="FE5F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tabs>
        <w:tab w:val="left" w:pos="0"/>
      </w:tabs>
      <w:ind w:left="0" w:firstLine="420" w:firstLineChars="200"/>
    </w:pPr>
  </w:style>
  <w:style w:type="paragraph" w:styleId="3">
    <w:name w:val="Body Text Indent"/>
    <w:basedOn w:val="1"/>
    <w:next w:val="4"/>
    <w:autoRedefine/>
    <w:unhideWhenUsed/>
    <w:qFormat/>
    <w:uiPriority w:val="99"/>
    <w:pPr>
      <w:tabs>
        <w:tab w:val="left" w:pos="0"/>
      </w:tabs>
      <w:ind w:firstLine="560" w:firstLineChars="200"/>
    </w:pPr>
    <w:rPr>
      <w:rFonts w:ascii="仿宋_GB2312" w:hAnsi="宋体" w:eastAsia="仿宋_GB2312"/>
      <w:kern w:val="0"/>
      <w:sz w:val="28"/>
      <w:szCs w:val="28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3"/>
    <w:basedOn w:val="1"/>
    <w:next w:val="1"/>
    <w:autoRedefine/>
    <w:unhideWhenUsed/>
    <w:qFormat/>
    <w:uiPriority w:val="39"/>
    <w:pPr>
      <w:tabs>
        <w:tab w:val="left" w:pos="0"/>
      </w:tabs>
      <w:ind w:left="840" w:leftChars="40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2112</Words>
  <Characters>2192</Characters>
  <Lines>0</Lines>
  <Paragraphs>0</Paragraphs>
  <TotalTime>40</TotalTime>
  <ScaleCrop>false</ScaleCrop>
  <LinksUpToDate>false</LinksUpToDate>
  <CharactersWithSpaces>2246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☞Ds゛</cp:lastModifiedBy>
  <cp:lastPrinted>2026-01-20T10:45:01Z</cp:lastPrinted>
  <dcterms:modified xsi:type="dcterms:W3CDTF">2026-01-20T10:46:33Z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A31F70C4138241DAB65FD91C94755041_12</vt:lpwstr>
  </property>
  <property fmtid="{D5CDD505-2E9C-101B-9397-08002B2CF9AE}" pid="4" name="KSOTemplateDocerSaveRecord">
    <vt:lpwstr>eyJoZGlkIjoiMzEwNTM5NzYwMDRjMzkwZTVkZjY2ODkwMGIxNGU0OTUiLCJ1c2VySWQiOiIyOTU4MTcyMjYifQ==</vt:lpwstr>
  </property>
</Properties>
</file>