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工布江达县教育局202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政府信息公开条例》(国务院令第711号，以下简称《条例》)以及《国务院办公厅政府信息与政务公开办公室关于印发&lt;中华人民共和国政府信息公开工作年度报告格式&gt;的通知》（国办公开办函〔2021〕30号）要求，现公布林芝市工布江达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教育局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年政府信息公开工作年度报告。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报告包括总体情况、主动公开政府信息情况、收到和处理政府信息公开申请情况、政府信息公开行政复议和行政诉讼情况、存在的主要问题及改进情况、其他需要报告的事项等六个部分。除特别说明外，所列数据统计时限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年1月1日至202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年12月31日。报告电子版可在林芝市工布江达县人民政府网下载(</w:t>
      </w:r>
      <w:r>
        <w:rPr>
          <w:rFonts w:ascii="仿宋_GB2312" w:hAnsi="仿宋_GB2312" w:eastAsia="仿宋_GB2312" w:cs="仿宋_GB2312"/>
          <w:sz w:val="32"/>
          <w:szCs w:val="32"/>
        </w:rPr>
        <w:t>http://www.gongbujiangda.gov.cn/</w:t>
      </w:r>
      <w:r>
        <w:rPr>
          <w:rFonts w:hint="eastAsia" w:ascii="仿宋_GB2312" w:hAnsi="仿宋_GB2312" w:eastAsia="仿宋_GB2312" w:cs="仿宋_GB2312"/>
          <w:sz w:val="32"/>
          <w:szCs w:val="32"/>
        </w:rPr>
        <w:t>)。公众如需进一步咨询了解相关信息，可与我单位联系（单位地址：西藏林芝市工布江达县教育局；联系方式：0894-5412179；电子邮箱：gbjdxjyj@163.com;邮编860200）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在县委、县政府的正确领导下，县教育局认真贯彻落实政务公开工作要求，我局全面加强组织领导、依法规范公开程序、狠抓制度落实、为政府信息公开工作的实施提供有效保障。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（一）主动公开。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年以来，共公示“三包”和营养餐经费使用信息55份，学生资助信息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112</w:t>
      </w:r>
      <w:r>
        <w:rPr>
          <w:rFonts w:hint="eastAsia" w:ascii="仿宋_GB2312" w:hAnsi="仿宋_GB2312" w:eastAsia="仿宋_GB2312" w:cs="仿宋_GB2312"/>
          <w:sz w:val="32"/>
          <w:szCs w:val="32"/>
        </w:rPr>
        <w:t>人/次，另有师生评比评审公示文件、情况通报材料等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sz w:val="32"/>
          <w:szCs w:val="32"/>
        </w:rPr>
        <w:t>余份。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（二）依申请公开情况。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教育局无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到公开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请，依申请公开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（三）政府信息管理情况。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2年，县教育局需公开政府信息经拟稿人、审稿人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分管领导逐级审核后，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符合公开要求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信息予以报送相关机构进行公开。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（四）政府信息公开平台建设情况。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2年，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教育局政府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息公开平台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设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为办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公区域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公示栏，无自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建网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府信息公开平台。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二、主动公开政府信息情况</w:t>
      </w:r>
    </w:p>
    <w:tbl>
      <w:tblPr>
        <w:tblStyle w:val="2"/>
        <w:tblW w:w="88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3"/>
        <w:gridCol w:w="1870"/>
        <w:gridCol w:w="1629"/>
        <w:gridCol w:w="19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本年制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发件数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废止件数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行政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bidi w:val="0"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三、收到和处理政府信息公开申请情况</w:t>
      </w:r>
    </w:p>
    <w:tbl>
      <w:tblPr>
        <w:tblStyle w:val="2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804"/>
        <w:gridCol w:w="2401"/>
        <w:gridCol w:w="732"/>
        <w:gridCol w:w="675"/>
        <w:gridCol w:w="770"/>
        <w:gridCol w:w="892"/>
        <w:gridCol w:w="921"/>
        <w:gridCol w:w="650"/>
        <w:gridCol w:w="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533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3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自然人</w:t>
            </w:r>
          </w:p>
        </w:tc>
        <w:tc>
          <w:tcPr>
            <w:tcW w:w="390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6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商业企业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科研机构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社会公益组织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法律服务机构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其他</w:t>
            </w:r>
          </w:p>
        </w:tc>
        <w:tc>
          <w:tcPr>
            <w:tcW w:w="6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三、本年度办理结果</w:t>
            </w: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（一）予以公开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（三）不予公开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1.属于国家秘密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2.其他法律行政法规禁止公开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3.危及“三安全一稳定”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4.保护第三方合法权益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5.属于三类内部事务信息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6.属于四类过程性信息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7.属于行政执法案卷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8.属于行政查询事项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（四）无法提供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1.本机关不掌握相关政府信息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2.没有现成信息需要另行制作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3.补正后申请内容仍不明确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（五）不予处理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1.信访举报投诉类申请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2.重复申请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3.要求提供公开出版物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4.无正当理由大量反复申请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（六）其他处理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3.其他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（七）总计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四、结转下年度继续办理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2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，工布江达县教育局在政府信息公开工作方面取得了一定的成效，但在加强信息管理、提升信息公开时效和丰富政务公开方式等方面还存在不足，还存在民众获取县教育局相关政务信息公开渠道单一性的问题。下一步我们将进一步加强对《中华人民共和国政府信息公开条例》的学习，加大信息公开的力度，增强信息公开的时效性，创新公开形式，拓宽教育信息传播渠道，实现为工布江达县人民群众提供更加方便、及时准确的教育信息和教育政务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六、其他需要报告的事项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 w:val="0"/>
        <w:autoSpaceDE/>
        <w:bidi w:val="0"/>
        <w:adjustRightInd/>
        <w:snapToGrid/>
        <w:spacing w:before="0" w:after="0" w:line="576" w:lineRule="exact"/>
        <w:ind w:left="0" w:leftChars="0" w:right="0" w:firstLine="640" w:firstLineChars="200"/>
        <w:jc w:val="righ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工布江达县教育局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 w:val="0"/>
        <w:autoSpaceDE/>
        <w:bidi w:val="0"/>
        <w:adjustRightInd/>
        <w:snapToGrid/>
        <w:spacing w:before="0" w:after="0" w:line="576" w:lineRule="exact"/>
        <w:ind w:left="0" w:leftChars="0" w:right="0" w:firstLine="640" w:firstLineChars="200"/>
        <w:jc w:val="righ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2023年1月1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6日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5NmFkMmI5NWQwYzY1NjkyZmI2NjQzNmU4MTE1NWIifQ=="/>
  </w:docVars>
  <w:rsids>
    <w:rsidRoot w:val="00000000"/>
    <w:rsid w:val="02FF5E45"/>
    <w:rsid w:val="0E9D4E90"/>
    <w:rsid w:val="209B072F"/>
    <w:rsid w:val="26385E8A"/>
    <w:rsid w:val="3BD961A7"/>
    <w:rsid w:val="569A3030"/>
    <w:rsid w:val="63A7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1800</Words>
  <Characters>1926</Characters>
  <Paragraphs>420</Paragraphs>
  <TotalTime>0</TotalTime>
  <ScaleCrop>false</ScaleCrop>
  <LinksUpToDate>false</LinksUpToDate>
  <CharactersWithSpaces>1938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2022-01-07T14:19:00Z</dcterms:created>
  <dc:creator>陈杰</dc:creator>
  <cp:lastModifiedBy>WPS_1660554186</cp:lastModifiedBy>
  <dcterms:modified xsi:type="dcterms:W3CDTF">2023-01-31T03:53:31Z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B593576B7C9040D896522D2995406B6A</vt:lpwstr>
  </property>
</Properties>
</file>