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76" w:lineRule="atLeast"/>
        <w:ind w:left="0" w:right="0" w:firstLine="640"/>
        <w:jc w:val="center"/>
        <w:rPr>
          <w:rFonts w:hint="eastAsia" w:ascii="方正小标宋简体" w:hAnsi="方正小标宋简体" w:eastAsia="方正小标宋简体" w:cs="方正小标宋简体"/>
          <w:b w:val="0"/>
          <w:bCs w:val="0"/>
          <w:color w:val="333333"/>
          <w:sz w:val="44"/>
          <w:szCs w:val="44"/>
          <w:lang w:val="en-US" w:eastAsia="zh-CN"/>
        </w:rPr>
      </w:pPr>
      <w:r>
        <w:rPr>
          <w:rFonts w:hint="eastAsia" w:ascii="方正小标宋简体" w:hAnsi="方正小标宋简体" w:eastAsia="方正小标宋简体" w:cs="方正小标宋简体"/>
          <w:b w:val="0"/>
          <w:bCs w:val="0"/>
          <w:color w:val="333333"/>
          <w:sz w:val="44"/>
          <w:szCs w:val="44"/>
          <w:lang w:val="en-US" w:eastAsia="zh-CN"/>
        </w:rPr>
        <w:t>2021年民宗局政务公开年度报告</w:t>
      </w:r>
    </w:p>
    <w:p>
      <w:pPr>
        <w:pStyle w:val="2"/>
        <w:keepNext w:val="0"/>
        <w:keepLines w:val="0"/>
        <w:widowControl/>
        <w:suppressLineNumbers w:val="0"/>
        <w:spacing w:before="0" w:beforeAutospacing="0" w:after="0" w:afterAutospacing="0" w:line="576" w:lineRule="atLeast"/>
        <w:ind w:left="0" w:right="0" w:firstLine="640"/>
        <w:jc w:val="both"/>
        <w:rPr>
          <w:rFonts w:ascii="仿宋_GB2312" w:hAnsi="仿宋" w:eastAsia="仿宋_GB2312" w:cs="仿宋_GB2312"/>
          <w:b w:val="0"/>
          <w:bCs w:val="0"/>
          <w:color w:val="333333"/>
          <w:sz w:val="32"/>
          <w:szCs w:val="32"/>
        </w:rPr>
      </w:pPr>
    </w:p>
    <w:p>
      <w:pPr>
        <w:pStyle w:val="2"/>
        <w:keepNext w:val="0"/>
        <w:keepLines w:val="0"/>
        <w:widowControl/>
        <w:suppressLineNumbers w:val="0"/>
        <w:spacing w:before="0" w:beforeAutospacing="0" w:after="0" w:afterAutospacing="0" w:line="576" w:lineRule="atLeast"/>
        <w:ind w:left="0" w:right="0" w:firstLine="640"/>
        <w:jc w:val="both"/>
        <w:rPr>
          <w:rFonts w:hint="eastAsia" w:ascii="仿宋_GB2312" w:hAnsi="仿宋" w:eastAsia="仿宋_GB2312" w:cs="仿宋_GB2312"/>
          <w:b w:val="0"/>
          <w:bCs w:val="0"/>
          <w:color w:val="333333"/>
          <w:sz w:val="32"/>
          <w:szCs w:val="32"/>
        </w:rPr>
      </w:pPr>
      <w:r>
        <w:rPr>
          <w:rFonts w:ascii="仿宋_GB2312" w:hAnsi="仿宋" w:eastAsia="仿宋_GB2312" w:cs="仿宋_GB2312"/>
          <w:b w:val="0"/>
          <w:bCs w:val="0"/>
          <w:color w:val="333333"/>
          <w:sz w:val="32"/>
          <w:szCs w:val="32"/>
        </w:rPr>
        <w:t>根据《中华人民共和国政府信息公开条例》（国务院令第</w:t>
      </w:r>
      <w:r>
        <w:rPr>
          <w:rFonts w:hint="eastAsia" w:ascii="仿宋_GB2312" w:hAnsi="仿宋" w:eastAsia="仿宋_GB2312" w:cs="仿宋_GB2312"/>
          <w:b w:val="0"/>
          <w:bCs w:val="0"/>
          <w:color w:val="333333"/>
          <w:sz w:val="32"/>
          <w:szCs w:val="32"/>
        </w:rPr>
        <w:t>711号，以下简称《条例》）、《国务院办公厅政府信息与政务公开办公室关于政府信息公开工作年度报告有关事项的通知》要求，现公布工布江达县</w:t>
      </w:r>
      <w:r>
        <w:rPr>
          <w:rFonts w:hint="eastAsia" w:ascii="仿宋_GB2312" w:hAnsi="仿宋" w:eastAsia="仿宋_GB2312" w:cs="仿宋_GB2312"/>
          <w:b w:val="0"/>
          <w:bCs w:val="0"/>
          <w:color w:val="333333"/>
          <w:sz w:val="32"/>
          <w:szCs w:val="32"/>
          <w:lang w:eastAsia="zh-CN"/>
        </w:rPr>
        <w:t>民宗</w:t>
      </w:r>
      <w:r>
        <w:rPr>
          <w:rFonts w:hint="eastAsia" w:ascii="仿宋_GB2312" w:hAnsi="仿宋" w:eastAsia="仿宋_GB2312" w:cs="仿宋_GB2312"/>
          <w:b w:val="0"/>
          <w:bCs w:val="0"/>
          <w:color w:val="333333"/>
          <w:sz w:val="32"/>
          <w:szCs w:val="32"/>
        </w:rPr>
        <w:t>局202</w:t>
      </w:r>
      <w:r>
        <w:rPr>
          <w:rFonts w:hint="eastAsia" w:ascii="仿宋_GB2312" w:hAnsi="仿宋" w:eastAsia="仿宋_GB2312" w:cs="仿宋_GB2312"/>
          <w:b w:val="0"/>
          <w:bCs w:val="0"/>
          <w:color w:val="333333"/>
          <w:sz w:val="32"/>
          <w:szCs w:val="32"/>
          <w:lang w:val="en-US" w:eastAsia="zh-CN"/>
        </w:rPr>
        <w:t>1</w:t>
      </w:r>
      <w:r>
        <w:rPr>
          <w:rFonts w:hint="eastAsia" w:ascii="仿宋_GB2312" w:hAnsi="仿宋" w:eastAsia="仿宋_GB2312" w:cs="仿宋_GB2312"/>
          <w:b w:val="0"/>
          <w:bCs w:val="0"/>
          <w:color w:val="333333"/>
          <w:sz w:val="32"/>
          <w:szCs w:val="32"/>
        </w:rPr>
        <w:t>年政府信息公开工作年度报告。</w:t>
      </w:r>
    </w:p>
    <w:p>
      <w:pPr>
        <w:pStyle w:val="2"/>
        <w:keepNext w:val="0"/>
        <w:keepLines w:val="0"/>
        <w:widowControl/>
        <w:suppressLineNumbers w:val="0"/>
        <w:spacing w:before="0" w:beforeAutospacing="0" w:after="0" w:afterAutospacing="0" w:line="576" w:lineRule="atLeast"/>
        <w:ind w:left="0" w:right="0" w:firstLine="640"/>
        <w:jc w:val="both"/>
        <w:rPr>
          <w:rFonts w:hint="default" w:ascii="仿宋_GB2312" w:hAnsi="仿宋" w:eastAsia="仿宋_GB2312" w:cs="仿宋_GB2312"/>
          <w:b w:val="0"/>
          <w:bCs w:val="0"/>
          <w:color w:val="333333"/>
          <w:sz w:val="32"/>
          <w:szCs w:val="32"/>
        </w:rPr>
      </w:pPr>
      <w:bookmarkStart w:id="0" w:name="_GoBack"/>
      <w:bookmarkEnd w:id="0"/>
      <w:r>
        <w:rPr>
          <w:rFonts w:hint="eastAsia" w:ascii="仿宋_GB2312" w:hAnsi="仿宋" w:eastAsia="仿宋_GB2312" w:cs="仿宋_GB2312"/>
          <w:b w:val="0"/>
          <w:bCs w:val="0"/>
          <w:color w:val="333333"/>
          <w:sz w:val="32"/>
          <w:szCs w:val="32"/>
        </w:rPr>
        <w:t>本报告包括总体情况、主动公开政府信息情况、收到和处理政府信息公开申请情况、政府信息公开行政复议和行政诉讼情况、存在的主要问题及改进情况、其他需要报告的事项等6个方面的内容。除特别说明的外，所列数据统计时限为202</w:t>
      </w:r>
      <w:r>
        <w:rPr>
          <w:rFonts w:hint="eastAsia" w:ascii="仿宋_GB2312" w:hAnsi="仿宋" w:eastAsia="仿宋_GB2312" w:cs="仿宋_GB2312"/>
          <w:b w:val="0"/>
          <w:bCs w:val="0"/>
          <w:color w:val="333333"/>
          <w:sz w:val="32"/>
          <w:szCs w:val="32"/>
          <w:lang w:val="en-US" w:eastAsia="zh-CN"/>
        </w:rPr>
        <w:t>1</w:t>
      </w:r>
      <w:r>
        <w:rPr>
          <w:rFonts w:hint="eastAsia" w:ascii="仿宋_GB2312" w:hAnsi="仿宋" w:eastAsia="仿宋_GB2312" w:cs="仿宋_GB2312"/>
          <w:b w:val="0"/>
          <w:bCs w:val="0"/>
          <w:color w:val="333333"/>
          <w:sz w:val="32"/>
          <w:szCs w:val="32"/>
        </w:rPr>
        <w:t>年1月1日至202</w:t>
      </w:r>
      <w:r>
        <w:rPr>
          <w:rFonts w:hint="eastAsia" w:ascii="仿宋_GB2312" w:hAnsi="仿宋" w:eastAsia="仿宋_GB2312" w:cs="仿宋_GB2312"/>
          <w:b w:val="0"/>
          <w:bCs w:val="0"/>
          <w:color w:val="333333"/>
          <w:sz w:val="32"/>
          <w:szCs w:val="32"/>
          <w:lang w:val="en-US" w:eastAsia="zh-CN"/>
        </w:rPr>
        <w:t>1</w:t>
      </w:r>
      <w:r>
        <w:rPr>
          <w:rFonts w:hint="eastAsia" w:ascii="仿宋_GB2312" w:hAnsi="仿宋" w:eastAsia="仿宋_GB2312" w:cs="仿宋_GB2312"/>
          <w:b w:val="0"/>
          <w:bCs w:val="0"/>
          <w:color w:val="333333"/>
          <w:sz w:val="32"/>
          <w:szCs w:val="32"/>
        </w:rPr>
        <w:t>年12月31日。公众如需进一步咨询了解相关信息，可与我单位联系（单位地址：工布江达县果林路；联系方式：0894-5412</w:t>
      </w:r>
      <w:r>
        <w:rPr>
          <w:rFonts w:hint="eastAsia" w:ascii="仿宋_GB2312" w:hAnsi="仿宋" w:eastAsia="仿宋_GB2312" w:cs="仿宋_GB2312"/>
          <w:b w:val="0"/>
          <w:bCs w:val="0"/>
          <w:color w:val="333333"/>
          <w:sz w:val="32"/>
          <w:szCs w:val="32"/>
          <w:lang w:val="en-US" w:eastAsia="zh-CN"/>
        </w:rPr>
        <w:t>151</w:t>
      </w:r>
      <w:r>
        <w:rPr>
          <w:rFonts w:hint="eastAsia" w:ascii="仿宋_GB2312" w:hAnsi="仿宋" w:eastAsia="仿宋_GB2312" w:cs="仿宋_GB2312"/>
          <w:b w:val="0"/>
          <w:bCs w:val="0"/>
          <w:color w:val="333333"/>
          <w:sz w:val="32"/>
          <w:szCs w:val="32"/>
        </w:rPr>
        <w:t>；电子邮箱：gbjdx</w:t>
      </w:r>
      <w:r>
        <w:rPr>
          <w:rFonts w:hint="eastAsia" w:ascii="仿宋_GB2312" w:hAnsi="仿宋" w:eastAsia="仿宋_GB2312" w:cs="仿宋_GB2312"/>
          <w:b w:val="0"/>
          <w:bCs w:val="0"/>
          <w:color w:val="333333"/>
          <w:sz w:val="32"/>
          <w:szCs w:val="32"/>
          <w:lang w:val="en-US" w:eastAsia="zh-CN"/>
        </w:rPr>
        <w:t>tzmz</w:t>
      </w:r>
      <w:r>
        <w:rPr>
          <w:rFonts w:hint="eastAsia" w:ascii="仿宋_GB2312" w:hAnsi="仿宋" w:eastAsia="仿宋_GB2312" w:cs="仿宋_GB2312"/>
          <w:b w:val="0"/>
          <w:bCs w:val="0"/>
          <w:color w:val="333333"/>
          <w:sz w:val="32"/>
          <w:szCs w:val="32"/>
        </w:rPr>
        <w:t>@</w:t>
      </w:r>
      <w:r>
        <w:rPr>
          <w:rFonts w:hint="eastAsia" w:ascii="仿宋_GB2312" w:hAnsi="仿宋" w:eastAsia="仿宋_GB2312" w:cs="仿宋_GB2312"/>
          <w:b w:val="0"/>
          <w:bCs w:val="0"/>
          <w:color w:val="333333"/>
          <w:sz w:val="32"/>
          <w:szCs w:val="32"/>
          <w:lang w:val="en-US" w:eastAsia="zh-CN"/>
        </w:rPr>
        <w:t>sina</w:t>
      </w:r>
      <w:r>
        <w:rPr>
          <w:rFonts w:hint="eastAsia" w:ascii="仿宋_GB2312" w:hAnsi="仿宋" w:eastAsia="仿宋_GB2312" w:cs="仿宋_GB2312"/>
          <w:b w:val="0"/>
          <w:bCs w:val="0"/>
          <w:color w:val="333333"/>
          <w:sz w:val="32"/>
          <w:szCs w:val="32"/>
        </w:rPr>
        <w:t>.com；邮编860200）。</w:t>
      </w:r>
    </w:p>
    <w:p>
      <w:pPr>
        <w:pStyle w:val="2"/>
        <w:keepNext w:val="0"/>
        <w:keepLines w:val="0"/>
        <w:widowControl/>
        <w:suppressLineNumbers w:val="0"/>
        <w:spacing w:before="0" w:beforeAutospacing="0" w:after="0" w:afterAutospacing="0" w:line="576" w:lineRule="atLeast"/>
        <w:ind w:left="0" w:right="0" w:firstLine="480"/>
        <w:jc w:val="both"/>
        <w:rPr>
          <w:rFonts w:hint="default" w:ascii="Times New Roman" w:hAnsi="Times New Roman" w:cs="Times New Roman"/>
          <w:sz w:val="21"/>
          <w:szCs w:val="21"/>
        </w:rPr>
      </w:pPr>
      <w:r>
        <w:rPr>
          <w:rFonts w:ascii="黑体" w:hAnsi="宋体" w:eastAsia="黑体" w:cs="黑体"/>
          <w:b w:val="0"/>
          <w:bCs w:val="0"/>
          <w:color w:val="333333"/>
          <w:sz w:val="32"/>
          <w:szCs w:val="32"/>
        </w:rPr>
        <w:t>一、</w:t>
      </w:r>
      <w:r>
        <w:rPr>
          <w:rFonts w:hint="eastAsia" w:ascii="黑体" w:hAnsi="宋体" w:eastAsia="黑体" w:cs="黑体"/>
          <w:b w:val="0"/>
          <w:bCs w:val="0"/>
          <w:color w:val="333333"/>
          <w:sz w:val="32"/>
          <w:szCs w:val="32"/>
        </w:rPr>
        <w:t>总体情况</w:t>
      </w:r>
    </w:p>
    <w:p>
      <w:pPr>
        <w:pStyle w:val="2"/>
        <w:keepNext w:val="0"/>
        <w:keepLines w:val="0"/>
        <w:widowControl/>
        <w:suppressLineNumbers w:val="0"/>
        <w:spacing w:before="0" w:beforeAutospacing="0" w:after="0" w:afterAutospacing="0" w:line="576" w:lineRule="atLeast"/>
        <w:ind w:left="0" w:right="0" w:firstLine="64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202</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年工布江达县</w:t>
      </w:r>
      <w:r>
        <w:rPr>
          <w:rFonts w:hint="eastAsia" w:ascii="仿宋_GB2312" w:hAnsi="仿宋" w:eastAsia="仿宋_GB2312" w:cs="仿宋_GB2312"/>
          <w:sz w:val="32"/>
          <w:szCs w:val="32"/>
          <w:lang w:eastAsia="zh-CN"/>
        </w:rPr>
        <w:t>民宗</w:t>
      </w:r>
      <w:r>
        <w:rPr>
          <w:rFonts w:hint="eastAsia" w:ascii="仿宋_GB2312" w:hAnsi="仿宋" w:eastAsia="仿宋_GB2312" w:cs="仿宋_GB2312"/>
          <w:sz w:val="32"/>
          <w:szCs w:val="32"/>
        </w:rPr>
        <w:t>局认真贯彻落实县委、县政府关于全面推进政务公开工作要求，始终坚持以习近平新时代中国特色社会主义思想为指导，增强“四个意识”，坚定“四个自信”，做到“两个维护”，认真贯彻落实</w:t>
      </w:r>
      <w:r>
        <w:rPr>
          <w:rFonts w:hint="eastAsia" w:ascii="仿宋_GB2312" w:hAnsi="仿宋" w:eastAsia="仿宋_GB2312" w:cs="仿宋_GB2312"/>
          <w:sz w:val="32"/>
          <w:szCs w:val="32"/>
          <w:lang w:eastAsia="zh-CN"/>
        </w:rPr>
        <w:t>相关工作</w:t>
      </w:r>
      <w:r>
        <w:rPr>
          <w:rFonts w:hint="eastAsia" w:ascii="仿宋_GB2312" w:hAnsi="仿宋" w:eastAsia="仿宋_GB2312" w:cs="仿宋_GB2312"/>
          <w:sz w:val="32"/>
          <w:szCs w:val="32"/>
        </w:rPr>
        <w:t>规定，进一步加强政府信息公开平台和机制建设，不断完善政府信息公开内容，突出政府信息公开重点，积极履行公开职责，切实保障社会公众的知情权、参与权和监督权，政府信息公开工作扎实有序推进。</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（一）主动公开情况。2021年我单位无主动公开情况.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（二）依申请公开情况。2021年我单位无依申请公开情况.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（三）政府信息管理情况。有序推进政务公开标准化规范化工作,对各类信息、简报严格把关审核.</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（四）政府信息公开平台建设情况。我单位无政府信息公开平台.</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二、主动公开政府信息情况</w:t>
      </w:r>
    </w:p>
    <w:tbl>
      <w:tblPr>
        <w:tblStyle w:val="3"/>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pPr>
        <w:widowControl w:val="0"/>
        <w:numPr>
          <w:ilvl w:val="0"/>
          <w:numId w:val="0"/>
        </w:numPr>
        <w:wordWrap/>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3"/>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bl>
    <w:p>
      <w:pPr>
        <w:widowControl w:val="0"/>
        <w:numPr>
          <w:ilvl w:val="0"/>
          <w:numId w:val="0"/>
        </w:numPr>
        <w:wordWrap/>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 xml:space="preserve">  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 xml:space="preserve">  0</w:t>
            </w:r>
          </w:p>
        </w:tc>
        <w:tc>
          <w:tcPr>
            <w:tcW w:w="6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 xml:space="preserve">  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 xml:space="preserve">  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 xml:space="preserve">  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 xml:space="preserve">  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 xml:space="preserve">  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pPr>
        <w:pStyle w:val="2"/>
        <w:keepNext w:val="0"/>
        <w:keepLines w:val="0"/>
        <w:widowControl/>
        <w:suppressLineNumbers w:val="0"/>
        <w:spacing w:before="0" w:beforeAutospacing="0" w:after="0" w:afterAutospacing="0" w:line="576" w:lineRule="atLeast"/>
        <w:ind w:left="0" w:right="0" w:firstLine="480"/>
        <w:jc w:val="both"/>
        <w:rPr>
          <w:rFonts w:hint="default" w:ascii="Times New Roman" w:hAnsi="Times New Roman" w:cs="Times New Roman"/>
          <w:sz w:val="21"/>
          <w:szCs w:val="21"/>
        </w:rPr>
      </w:pPr>
      <w:r>
        <w:rPr>
          <w:rFonts w:hint="eastAsia" w:ascii="黑体" w:hAnsi="宋体" w:eastAsia="黑体" w:cs="黑体"/>
          <w:b w:val="0"/>
          <w:bCs w:val="0"/>
          <w:color w:val="333333"/>
          <w:sz w:val="32"/>
          <w:szCs w:val="32"/>
        </w:rPr>
        <w:t>五、存在的主要问题及改进情况</w:t>
      </w:r>
    </w:p>
    <w:p>
      <w:pPr>
        <w:pStyle w:val="2"/>
        <w:keepNext w:val="0"/>
        <w:keepLines w:val="0"/>
        <w:widowControl/>
        <w:suppressLineNumbers w:val="0"/>
        <w:spacing w:before="0" w:beforeAutospacing="0" w:after="0" w:afterAutospacing="0" w:line="576" w:lineRule="atLeast"/>
        <w:ind w:left="0" w:right="0" w:firstLine="64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今年以来，通过推行政府信息公开工作，取得了一定的成效，</w:t>
      </w:r>
      <w:r>
        <w:rPr>
          <w:rFonts w:hint="eastAsia" w:ascii="仿宋_GB2312" w:hAnsi="仿宋" w:eastAsia="仿宋_GB2312" w:cs="仿宋_GB2312"/>
          <w:sz w:val="32"/>
          <w:szCs w:val="32"/>
          <w:lang w:eastAsia="zh-CN"/>
        </w:rPr>
        <w:t>但在</w:t>
      </w:r>
      <w:r>
        <w:rPr>
          <w:rFonts w:hint="eastAsia" w:ascii="仿宋_GB2312" w:hAnsi="仿宋" w:eastAsia="仿宋_GB2312" w:cs="仿宋_GB2312"/>
          <w:sz w:val="32"/>
          <w:szCs w:val="32"/>
        </w:rPr>
        <w:t>公开意识及内容</w:t>
      </w:r>
      <w:r>
        <w:rPr>
          <w:rFonts w:hint="eastAsia" w:ascii="仿宋_GB2312" w:hAnsi="仿宋" w:eastAsia="仿宋_GB2312" w:cs="仿宋_GB2312"/>
          <w:sz w:val="32"/>
          <w:szCs w:val="32"/>
          <w:lang w:eastAsia="zh-CN"/>
        </w:rPr>
        <w:t>上还</w:t>
      </w:r>
      <w:r>
        <w:rPr>
          <w:rFonts w:hint="eastAsia" w:ascii="仿宋_GB2312" w:hAnsi="仿宋" w:eastAsia="仿宋_GB2312" w:cs="仿宋_GB2312"/>
          <w:sz w:val="32"/>
          <w:szCs w:val="32"/>
        </w:rPr>
        <w:t>需进一步深化</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主动公开的政府信息与公众的需求还存在一些距离。下一步我们将针对以上问题，我们将在今后的工作中继续按照政务公开要求，采取有力措施，深入推进政府信息和政务服务公开工作。</w:t>
      </w:r>
    </w:p>
    <w:p>
      <w:pPr>
        <w:pStyle w:val="2"/>
        <w:keepNext w:val="0"/>
        <w:keepLines w:val="0"/>
        <w:widowControl/>
        <w:suppressLineNumbers w:val="0"/>
        <w:spacing w:before="0" w:beforeAutospacing="0" w:after="0" w:afterAutospacing="0" w:line="576" w:lineRule="atLeast"/>
        <w:ind w:right="0" w:firstLine="640" w:firstLineChars="200"/>
        <w:jc w:val="both"/>
        <w:rPr>
          <w:rFonts w:hint="default" w:ascii="Times New Roman" w:hAnsi="Times New Roman" w:cs="Times New Roman"/>
          <w:sz w:val="21"/>
          <w:szCs w:val="21"/>
        </w:rPr>
      </w:pPr>
      <w:r>
        <w:rPr>
          <w:rFonts w:hint="eastAsia" w:ascii="黑体" w:hAnsi="宋体" w:eastAsia="黑体" w:cs="黑体"/>
          <w:b w:val="0"/>
          <w:bCs w:val="0"/>
          <w:color w:val="333333"/>
          <w:sz w:val="32"/>
          <w:szCs w:val="32"/>
        </w:rPr>
        <w:t>六、其他需要报告的事项</w:t>
      </w:r>
    </w:p>
    <w:p>
      <w:pPr>
        <w:pStyle w:val="2"/>
        <w:keepNext w:val="0"/>
        <w:keepLines w:val="0"/>
        <w:widowControl/>
        <w:suppressLineNumbers w:val="0"/>
        <w:spacing w:before="0" w:beforeAutospacing="0" w:after="0" w:afterAutospacing="0" w:line="576" w:lineRule="atLeast"/>
        <w:ind w:left="0" w:right="0" w:firstLine="640"/>
        <w:jc w:val="both"/>
        <w:rPr>
          <w:rFonts w:hint="default" w:ascii="Times New Roman" w:hAnsi="Times New Roman" w:cs="Times New Roman"/>
          <w:sz w:val="21"/>
          <w:szCs w:val="21"/>
        </w:rPr>
      </w:pPr>
      <w:r>
        <w:rPr>
          <w:rFonts w:hint="eastAsia" w:ascii="仿宋_GB2312" w:hAnsi="仿宋" w:eastAsia="仿宋_GB2312" w:cs="仿宋_GB2312"/>
          <w:color w:val="333333"/>
          <w:sz w:val="32"/>
          <w:szCs w:val="32"/>
        </w:rPr>
        <w:t>无</w:t>
      </w:r>
    </w:p>
    <w:p>
      <w:pPr>
        <w:pStyle w:val="2"/>
        <w:keepNext w:val="0"/>
        <w:keepLines w:val="0"/>
        <w:widowControl/>
        <w:suppressLineNumbers w:val="0"/>
        <w:spacing w:before="0" w:beforeAutospacing="0" w:after="0" w:afterAutospacing="0" w:line="540" w:lineRule="atLeast"/>
        <w:ind w:left="0" w:right="0" w:firstLine="3520"/>
        <w:jc w:val="both"/>
        <w:rPr>
          <w:rFonts w:hint="default" w:ascii="Times New Roman" w:hAnsi="Times New Roman" w:cs="Times New Roman"/>
          <w:sz w:val="21"/>
          <w:szCs w:val="21"/>
        </w:rPr>
      </w:pPr>
    </w:p>
    <w:p>
      <w:pPr>
        <w:pStyle w:val="2"/>
        <w:keepNext w:val="0"/>
        <w:keepLines w:val="0"/>
        <w:widowControl/>
        <w:suppressLineNumbers w:val="0"/>
        <w:spacing w:before="0" w:beforeAutospacing="0" w:after="0" w:afterAutospacing="0" w:line="576" w:lineRule="atLeast"/>
        <w:ind w:left="0" w:right="0" w:firstLine="640"/>
        <w:jc w:val="center"/>
        <w:rPr>
          <w:rFonts w:hint="default" w:ascii="Times New Roman" w:hAnsi="Times New Roman" w:cs="Times New Roman"/>
          <w:sz w:val="21"/>
          <w:szCs w:val="21"/>
        </w:rPr>
      </w:pPr>
      <w:r>
        <w:rPr>
          <w:rFonts w:hint="eastAsia" w:ascii="仿宋" w:hAnsi="仿宋" w:eastAsia="仿宋" w:cs="仿宋"/>
          <w:b w:val="0"/>
          <w:bCs w:val="0"/>
          <w:sz w:val="32"/>
          <w:szCs w:val="32"/>
        </w:rPr>
        <w:t>                </w:t>
      </w:r>
      <w:r>
        <w:rPr>
          <w:rFonts w:hint="eastAsia" w:ascii="仿宋" w:hAnsi="仿宋" w:eastAsia="仿宋" w:cs="仿宋"/>
          <w:b w:val="0"/>
          <w:bCs w:val="0"/>
          <w:sz w:val="32"/>
          <w:szCs w:val="32"/>
          <w:lang w:val="en-US" w:eastAsia="zh-CN"/>
        </w:rPr>
        <w:t xml:space="preserve">     </w:t>
      </w:r>
      <w:r>
        <w:rPr>
          <w:rFonts w:hint="eastAsia" w:ascii="仿宋_GB2312" w:hAnsi="仿宋" w:eastAsia="仿宋_GB2312" w:cs="仿宋_GB2312"/>
          <w:sz w:val="32"/>
          <w:szCs w:val="32"/>
          <w:lang w:eastAsia="zh-CN"/>
        </w:rPr>
        <w:t>工布江达县民宗局</w:t>
      </w:r>
      <w:r>
        <w:rPr>
          <w:rFonts w:hint="eastAsia" w:ascii="仿宋_GB2312" w:hAnsi="仿宋" w:eastAsia="仿宋_GB2312" w:cs="仿宋_GB2312"/>
          <w:sz w:val="32"/>
          <w:szCs w:val="32"/>
        </w:rPr>
        <w:t>  </w:t>
      </w:r>
      <w:r>
        <w:rPr>
          <w:rFonts w:hint="eastAsia" w:ascii="仿宋" w:hAnsi="仿宋" w:eastAsia="仿宋" w:cs="仿宋"/>
          <w:b w:val="0"/>
          <w:bCs w:val="0"/>
          <w:sz w:val="32"/>
          <w:szCs w:val="32"/>
        </w:rPr>
        <w:t>                 </w:t>
      </w:r>
      <w:r>
        <w:rPr>
          <w:rFonts w:hint="eastAsia" w:ascii="仿宋" w:hAnsi="仿宋" w:eastAsia="仿宋" w:cs="仿宋"/>
          <w:b w:val="0"/>
          <w:bCs w:val="0"/>
          <w:sz w:val="32"/>
          <w:szCs w:val="32"/>
          <w:lang w:val="en-US" w:eastAsia="zh-CN"/>
        </w:rPr>
        <w:t xml:space="preserve">       </w:t>
      </w:r>
      <w:r>
        <w:rPr>
          <w:rFonts w:hint="eastAsia" w:ascii="仿宋_GB2312" w:hAnsi="仿宋" w:eastAsia="仿宋_GB2312" w:cs="仿宋_GB2312"/>
          <w:sz w:val="32"/>
          <w:szCs w:val="32"/>
        </w:rPr>
        <w:t>202</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年1月</w:t>
      </w:r>
      <w:r>
        <w:rPr>
          <w:rFonts w:hint="eastAsia" w:ascii="仿宋_GB2312" w:hAnsi="仿宋" w:eastAsia="仿宋_GB2312" w:cs="仿宋_GB2312"/>
          <w:sz w:val="32"/>
          <w:szCs w:val="32"/>
          <w:lang w:val="en-US" w:eastAsia="zh-CN"/>
        </w:rPr>
        <w:t>7</w:t>
      </w:r>
      <w:r>
        <w:rPr>
          <w:rFonts w:hint="eastAsia" w:ascii="仿宋_GB2312" w:hAnsi="仿宋"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7020E"/>
    <w:rsid w:val="01D32DCE"/>
    <w:rsid w:val="07BE2044"/>
    <w:rsid w:val="2BF54528"/>
    <w:rsid w:val="3B7F6296"/>
    <w:rsid w:val="41D7020E"/>
    <w:rsid w:val="432A2253"/>
    <w:rsid w:val="44F36143"/>
    <w:rsid w:val="4CF34934"/>
    <w:rsid w:val="506FEB2A"/>
    <w:rsid w:val="57EF2A91"/>
    <w:rsid w:val="7FDEFD7E"/>
    <w:rsid w:val="7FFF5E40"/>
    <w:rsid w:val="BFEF9989"/>
    <w:rsid w:val="BFFB6E14"/>
    <w:rsid w:val="DF3CED62"/>
    <w:rsid w:val="DFDFB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2022-01-10T22:29:00Z</dcterms:created>
  <dc:creator>扎顿 。</dc:creator>
  <cp:lastModifiedBy>Administrator</cp:lastModifiedBy>
  <dcterms:modified xsi:type="dcterms:W3CDTF">2022-01-12T08:22:04Z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2A921BE7F5894E2DA02AEBE92FE1878C</vt:lpwstr>
  </property>
</Properties>
</file>