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1320" w:firstLineChars="3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工布江达县娘蒲乡2021年政府信息公开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娘蒲乡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报告电子版可在林芝市工布江达县人民政府网下载(http://www.gongbujiangda.gov.cn/)。公众如需进一步咨询了解相关信息，请与林芝市工布江达县娘蒲乡人民政府联系（地址：工布江达县娘蒲乡拉如集镇，电话：0894-5418101,电子邮箱：niangpuxiang@126.com，邮编：860215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娘蒲乡根据政府信息公开工作要求，严格执行《中华人民共和国政府信息公开条例》，从思想上提高重视，从行动上加强措施，从成效上落实责任，对于应当公开的信息依法依职权进行公开，全年主动公开的政府信息504条，没有行政事业性收费项目，未收到政府信息公开申请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</w:t>
      </w:r>
      <w:bookmarkStart w:id="0" w:name="_Hlk9267448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娘蒲乡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内容涵盖概况信息、计划总结信息、工作动态信息、人事信息、财政公开信息、行政执法信息、及惠民政策等其他各类信息。乡政务服务中心宣传栏、村公示栏等公开财政专项扶贫资金支出的有关政策、资金来源、发放标准、发放形式等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本年度收到和处理政府信息公开申请数量为0。</w:t>
      </w:r>
    </w:p>
    <w:p>
      <w:pPr>
        <w:spacing w:line="576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（三）政府信息管理情况。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保密制度，健全审查机制。根据信息公开条例和相关保密制度的要求，政府信息的公开，要经主要领导或分管领导审核批准后，由办公室信息管理员依据审批登记表，发布信息。未经审查，任何人不得以任何方式在网站上发布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强化监督检查，确保信息安全。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娘蒲乡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人民政府定期开展政府信息公开情况专项检查，及时整改存在的问题和不足，加大对执行保密法律法规、落实信息发布保密管理制度的检查，加固了网络信息安全。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积极拓宽信息公开渠道，严格按照《中华人民共和国政府信息公开条例》相关政策主动、定期在政府网站对新产生的政府信息及时进行公开。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（一）工作中存在主要问题：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娘蒲乡政府信息主动公开意识不强、途径单一；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群众被动接受的多，主动申请公开的少。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具体解决办法和改进措施：针对上述问题，我乡将深入学习宣传贯彻落实《中华人民共和国政府信息公开条例》，切实提高全乡干部群众思想认识，努力适应当前做好政府信息公开的新要求。同时加大主动公开力度，持续优化政务信息公开渠道，丰富公开形式，不断充实信息公开内容，确保政府信息公开工作落实到位。</w:t>
      </w:r>
    </w:p>
    <w:p>
      <w:pPr>
        <w:widowControl/>
        <w:numPr>
          <w:ilvl w:val="0"/>
          <w:numId w:val="0"/>
        </w:numPr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工布江达县娘蒲乡人民政府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4800" w:firstLineChars="15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2022年1月6日</w:t>
      </w:r>
    </w:p>
    <w:sectPr>
      <w:headerReference r:id="rId3" w:type="default"/>
      <w:footerReference r:id="rId4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F5F3"/>
    <w:rsid w:val="3D7266CF"/>
    <w:rsid w:val="52873E03"/>
    <w:rsid w:val="53EFC7C2"/>
    <w:rsid w:val="61593001"/>
    <w:rsid w:val="68C3314D"/>
    <w:rsid w:val="6DEB92A9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2022-01-12T04:04:50Z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1F79CB755BA94CB193278D7BF5AB838C</vt:lpwstr>
  </property>
</Properties>
</file>